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67" w:rsidRDefault="00367975" w:rsidP="00626813">
      <w:pPr>
        <w:pStyle w:val="ListParagraph"/>
        <w:ind w:hanging="720"/>
        <w:jc w:val="center"/>
        <w:rPr>
          <w:b/>
          <w:sz w:val="28"/>
          <w:szCs w:val="28"/>
          <w:u w:val="single"/>
        </w:rPr>
      </w:pPr>
      <w:r>
        <w:rPr>
          <w:b/>
          <w:sz w:val="28"/>
          <w:szCs w:val="28"/>
          <w:u w:val="single"/>
        </w:rPr>
        <w:t xml:space="preserve">CJB </w:t>
      </w:r>
      <w:r w:rsidR="00C03367" w:rsidRPr="009E1881">
        <w:rPr>
          <w:b/>
          <w:sz w:val="28"/>
          <w:szCs w:val="28"/>
          <w:u w:val="single"/>
        </w:rPr>
        <w:t>Code of Conduct</w:t>
      </w:r>
    </w:p>
    <w:p w:rsidR="00C03367" w:rsidRPr="008F5FC0" w:rsidRDefault="00C03367" w:rsidP="00CB43A1">
      <w:pPr>
        <w:pStyle w:val="ListParagraph"/>
        <w:ind w:hanging="720"/>
        <w:jc w:val="both"/>
        <w:rPr>
          <w:szCs w:val="24"/>
        </w:rPr>
      </w:pPr>
    </w:p>
    <w:p w:rsidR="00C03367" w:rsidRPr="00396C10" w:rsidRDefault="00C03367" w:rsidP="00CB43A1">
      <w:pPr>
        <w:pStyle w:val="ListParagraph"/>
        <w:ind w:left="0"/>
        <w:jc w:val="both"/>
        <w:rPr>
          <w:szCs w:val="24"/>
          <w:lang w:val="en-CA"/>
        </w:rPr>
      </w:pPr>
      <w:r>
        <w:rPr>
          <w:szCs w:val="24"/>
        </w:rPr>
        <w:t xml:space="preserve">Local, Provincial and Federal Governments have established a number of guidelines related to codes of conduct. </w:t>
      </w:r>
      <w:r w:rsidR="00372850">
        <w:rPr>
          <w:szCs w:val="24"/>
        </w:rPr>
        <w:t xml:space="preserve"> </w:t>
      </w:r>
      <w:r>
        <w:rPr>
          <w:szCs w:val="24"/>
          <w:lang w:val="en-CA"/>
        </w:rPr>
        <w:t>As we have all seen</w:t>
      </w:r>
      <w:r w:rsidR="00B07428">
        <w:rPr>
          <w:szCs w:val="24"/>
          <w:lang w:val="en-CA"/>
        </w:rPr>
        <w:t xml:space="preserve"> during the past several years, </w:t>
      </w:r>
      <w:r>
        <w:rPr>
          <w:szCs w:val="24"/>
          <w:lang w:val="en-CA"/>
        </w:rPr>
        <w:t>having an established Code of Conduct is vital to business, governmen</w:t>
      </w:r>
      <w:r w:rsidR="00372850">
        <w:rPr>
          <w:szCs w:val="24"/>
          <w:lang w:val="en-CA"/>
        </w:rPr>
        <w:t>ts and volunteer organizations.</w:t>
      </w:r>
    </w:p>
    <w:p w:rsidR="00C03367" w:rsidRDefault="00C03367" w:rsidP="00CB43A1">
      <w:pPr>
        <w:pStyle w:val="ListParagraph"/>
        <w:ind w:hanging="720"/>
        <w:jc w:val="both"/>
        <w:rPr>
          <w:b/>
        </w:rPr>
      </w:pPr>
    </w:p>
    <w:p w:rsidR="00C03367" w:rsidRDefault="00C03367" w:rsidP="00CB43A1">
      <w:pPr>
        <w:pStyle w:val="StyleJustified"/>
        <w:rPr>
          <w:rFonts w:ascii="Arial" w:hAnsi="Arial" w:cs="Arial"/>
          <w:szCs w:val="24"/>
          <w:lang w:val="en-CA"/>
        </w:rPr>
      </w:pPr>
      <w:r w:rsidRPr="00210D2E">
        <w:rPr>
          <w:rFonts w:ascii="Arial" w:hAnsi="Arial" w:cs="Arial"/>
          <w:szCs w:val="24"/>
          <w:lang w:val="en-CA"/>
        </w:rPr>
        <w:t xml:space="preserve">The </w:t>
      </w:r>
      <w:r w:rsidR="00C2303A">
        <w:rPr>
          <w:rFonts w:ascii="Arial" w:hAnsi="Arial" w:cs="Arial"/>
          <w:szCs w:val="24"/>
          <w:lang w:val="en-CA"/>
        </w:rPr>
        <w:t>Colonel John Butler Branch of UELAC</w:t>
      </w:r>
      <w:r w:rsidRPr="00210D2E">
        <w:rPr>
          <w:rFonts w:ascii="Arial" w:hAnsi="Arial" w:cs="Arial"/>
          <w:szCs w:val="24"/>
          <w:lang w:val="en-CA"/>
        </w:rPr>
        <w:t xml:space="preserve"> wants to provide a harassment-free</w:t>
      </w:r>
      <w:r w:rsidR="00CB43A1">
        <w:rPr>
          <w:rFonts w:ascii="Arial" w:hAnsi="Arial" w:cs="Arial"/>
          <w:szCs w:val="24"/>
          <w:lang w:val="en-CA"/>
        </w:rPr>
        <w:t xml:space="preserve"> </w:t>
      </w:r>
      <w:r w:rsidRPr="00210D2E">
        <w:rPr>
          <w:rFonts w:ascii="Arial" w:hAnsi="Arial" w:cs="Arial"/>
          <w:szCs w:val="24"/>
          <w:lang w:val="en-CA"/>
        </w:rPr>
        <w:t xml:space="preserve">environment for its volunteers and members.  Mutual respect, along with cooperation and understanding, must be the basis of interaction between </w:t>
      </w:r>
      <w:r w:rsidR="00654C2C">
        <w:rPr>
          <w:rFonts w:ascii="Arial" w:hAnsi="Arial" w:cs="Arial"/>
          <w:szCs w:val="24"/>
          <w:lang w:val="en-CA"/>
        </w:rPr>
        <w:t>members of the Executive</w:t>
      </w:r>
      <w:r w:rsidR="009A4A81">
        <w:rPr>
          <w:rFonts w:ascii="Arial" w:hAnsi="Arial" w:cs="Arial"/>
          <w:szCs w:val="24"/>
          <w:lang w:val="en-CA"/>
        </w:rPr>
        <w:t xml:space="preserve"> (including Chairpersons) </w:t>
      </w:r>
      <w:r w:rsidR="00372850">
        <w:rPr>
          <w:rFonts w:ascii="Arial" w:hAnsi="Arial" w:cs="Arial"/>
          <w:szCs w:val="24"/>
          <w:lang w:val="en-CA"/>
        </w:rPr>
        <w:t>and general members.</w:t>
      </w:r>
    </w:p>
    <w:p w:rsidR="00C03367" w:rsidRDefault="00C03367" w:rsidP="00CB43A1">
      <w:pPr>
        <w:pStyle w:val="StyleJustified"/>
        <w:rPr>
          <w:rFonts w:ascii="Arial" w:hAnsi="Arial" w:cs="Arial"/>
          <w:szCs w:val="24"/>
          <w:lang w:val="en-CA"/>
        </w:rPr>
      </w:pPr>
    </w:p>
    <w:p w:rsidR="00C03367" w:rsidRPr="00210D2E" w:rsidRDefault="00B70E7D" w:rsidP="00CB43A1">
      <w:pPr>
        <w:pStyle w:val="StyleJustified"/>
        <w:rPr>
          <w:rFonts w:ascii="Arial" w:hAnsi="Arial" w:cs="Arial"/>
          <w:szCs w:val="24"/>
          <w:lang w:val="en-CA"/>
        </w:rPr>
      </w:pPr>
      <w:r w:rsidRPr="00210D2E">
        <w:rPr>
          <w:rFonts w:ascii="Arial" w:hAnsi="Arial" w:cs="Arial"/>
          <w:szCs w:val="24"/>
          <w:lang w:val="en-CA"/>
        </w:rPr>
        <w:t xml:space="preserve">The </w:t>
      </w:r>
      <w:r>
        <w:rPr>
          <w:rFonts w:ascii="Arial" w:hAnsi="Arial" w:cs="Arial"/>
          <w:szCs w:val="24"/>
          <w:lang w:val="en-CA"/>
        </w:rPr>
        <w:t>Colonel John Butler Branch of UELAC</w:t>
      </w:r>
      <w:r w:rsidRPr="00210D2E">
        <w:rPr>
          <w:rFonts w:ascii="Arial" w:hAnsi="Arial" w:cs="Arial"/>
          <w:szCs w:val="24"/>
          <w:lang w:val="en-CA"/>
        </w:rPr>
        <w:t xml:space="preserve"> </w:t>
      </w:r>
      <w:r w:rsidR="00C03367" w:rsidRPr="00210D2E">
        <w:rPr>
          <w:rFonts w:ascii="Arial" w:hAnsi="Arial" w:cs="Arial"/>
          <w:szCs w:val="24"/>
          <w:lang w:val="en-CA"/>
        </w:rPr>
        <w:t>will neither tolerate nor condone behaviour that is likely to undermine the dignity or self-esteem of an individual, or create</w:t>
      </w:r>
      <w:r w:rsidR="00CB43A1">
        <w:rPr>
          <w:rFonts w:ascii="Arial" w:hAnsi="Arial" w:cs="Arial"/>
          <w:szCs w:val="24"/>
          <w:lang w:val="en-CA"/>
        </w:rPr>
        <w:t xml:space="preserve"> </w:t>
      </w:r>
      <w:r w:rsidR="00C03367" w:rsidRPr="00210D2E">
        <w:rPr>
          <w:rFonts w:ascii="Arial" w:hAnsi="Arial" w:cs="Arial"/>
          <w:szCs w:val="24"/>
          <w:lang w:val="en-CA"/>
        </w:rPr>
        <w:t xml:space="preserve">an intimidating, hostile or </w:t>
      </w:r>
      <w:r w:rsidR="00C03367">
        <w:rPr>
          <w:rFonts w:ascii="Arial" w:hAnsi="Arial" w:cs="Arial"/>
          <w:szCs w:val="24"/>
          <w:lang w:val="en-CA"/>
        </w:rPr>
        <w:t xml:space="preserve">an </w:t>
      </w:r>
      <w:r w:rsidR="002D254A">
        <w:rPr>
          <w:rFonts w:ascii="Arial" w:hAnsi="Arial" w:cs="Arial"/>
          <w:szCs w:val="24"/>
          <w:lang w:val="en-CA"/>
        </w:rPr>
        <w:t xml:space="preserve">offensive environment.  </w:t>
      </w:r>
      <w:r w:rsidR="00C03367">
        <w:rPr>
          <w:rFonts w:ascii="Arial" w:hAnsi="Arial" w:cs="Arial"/>
          <w:szCs w:val="24"/>
          <w:lang w:val="en-CA"/>
        </w:rPr>
        <w:t xml:space="preserve">This includes </w:t>
      </w:r>
      <w:r w:rsidR="00CA6110">
        <w:rPr>
          <w:rFonts w:ascii="Arial" w:hAnsi="Arial" w:cs="Arial"/>
          <w:szCs w:val="24"/>
          <w:lang w:val="en-CA"/>
        </w:rPr>
        <w:t xml:space="preserve">verbal harassment, whether in verbal or written form, </w:t>
      </w:r>
      <w:r w:rsidR="00C03367">
        <w:rPr>
          <w:rFonts w:ascii="Arial" w:hAnsi="Arial" w:cs="Arial"/>
          <w:szCs w:val="24"/>
          <w:lang w:val="en-CA"/>
        </w:rPr>
        <w:t>racial harassment, in verbal or written form and sexual harassment, in verbal or written form, as well as any unwanted physical contact</w:t>
      </w:r>
      <w:r w:rsidR="001F25B8">
        <w:rPr>
          <w:rFonts w:ascii="Arial" w:hAnsi="Arial" w:cs="Arial"/>
          <w:szCs w:val="24"/>
          <w:lang w:val="en-CA"/>
        </w:rPr>
        <w:t>.</w:t>
      </w:r>
      <w:r w:rsidR="00843ED2">
        <w:rPr>
          <w:rFonts w:ascii="Arial" w:hAnsi="Arial" w:cs="Arial"/>
          <w:szCs w:val="24"/>
          <w:lang w:val="en-CA"/>
        </w:rPr>
        <w:t xml:space="preserve">  Written form includes physical written form on paper, or communications sent electronically.</w:t>
      </w:r>
    </w:p>
    <w:p w:rsidR="00C03367" w:rsidRPr="00210D2E" w:rsidRDefault="00C03367" w:rsidP="00CB43A1">
      <w:pPr>
        <w:pStyle w:val="StyleJustified"/>
        <w:ind w:left="720" w:hanging="720"/>
        <w:rPr>
          <w:rFonts w:ascii="Arial" w:hAnsi="Arial" w:cs="Arial"/>
          <w:szCs w:val="24"/>
          <w:lang w:val="en-CA"/>
        </w:rPr>
      </w:pPr>
    </w:p>
    <w:p w:rsidR="00C03367" w:rsidRPr="00210D2E" w:rsidRDefault="00E46010" w:rsidP="00CB43A1">
      <w:pPr>
        <w:pStyle w:val="ListParagraph"/>
        <w:numPr>
          <w:ilvl w:val="0"/>
          <w:numId w:val="2"/>
        </w:numPr>
        <w:ind w:left="720" w:hanging="720"/>
        <w:jc w:val="both"/>
        <w:rPr>
          <w:rFonts w:cs="Arial"/>
          <w:szCs w:val="24"/>
        </w:rPr>
      </w:pPr>
      <w:bookmarkStart w:id="0" w:name="_Hlk504506928"/>
      <w:r>
        <w:rPr>
          <w:rFonts w:cs="Arial"/>
          <w:szCs w:val="24"/>
        </w:rPr>
        <w:t>Executive and</w:t>
      </w:r>
      <w:r w:rsidR="00C03367" w:rsidRPr="00210D2E">
        <w:rPr>
          <w:rFonts w:cs="Arial"/>
          <w:szCs w:val="24"/>
        </w:rPr>
        <w:t xml:space="preserve"> </w:t>
      </w:r>
      <w:r w:rsidR="006F79CD">
        <w:rPr>
          <w:rFonts w:cs="Arial"/>
          <w:szCs w:val="24"/>
        </w:rPr>
        <w:t>general</w:t>
      </w:r>
      <w:r w:rsidR="00C03367" w:rsidRPr="00210D2E">
        <w:rPr>
          <w:rFonts w:cs="Arial"/>
          <w:szCs w:val="24"/>
        </w:rPr>
        <w:t xml:space="preserve"> members </w:t>
      </w:r>
      <w:bookmarkEnd w:id="0"/>
      <w:r w:rsidR="00C03367" w:rsidRPr="00210D2E">
        <w:rPr>
          <w:rFonts w:cs="Arial"/>
          <w:szCs w:val="24"/>
        </w:rPr>
        <w:t xml:space="preserve">shall express their opinions, unencumbered, </w:t>
      </w:r>
      <w:r w:rsidR="00C03367" w:rsidRPr="00396C10">
        <w:rPr>
          <w:rFonts w:cs="Arial"/>
          <w:b/>
          <w:szCs w:val="24"/>
        </w:rPr>
        <w:t xml:space="preserve">but </w:t>
      </w:r>
      <w:r w:rsidR="00C03367" w:rsidRPr="00210D2E">
        <w:rPr>
          <w:rFonts w:cs="Arial"/>
          <w:szCs w:val="24"/>
        </w:rPr>
        <w:t>always with the underlying goal of flexibility, remaining op</w:t>
      </w:r>
      <w:r w:rsidR="00372850">
        <w:rPr>
          <w:rFonts w:cs="Arial"/>
          <w:szCs w:val="24"/>
        </w:rPr>
        <w:t>en to differing points of view.</w:t>
      </w:r>
    </w:p>
    <w:p w:rsidR="00C03367" w:rsidRPr="00210D2E" w:rsidRDefault="00C03367" w:rsidP="00CB43A1">
      <w:pPr>
        <w:pStyle w:val="ListParagraph"/>
        <w:ind w:hanging="720"/>
        <w:jc w:val="both"/>
        <w:rPr>
          <w:rFonts w:cs="Arial"/>
          <w:szCs w:val="24"/>
        </w:rPr>
      </w:pPr>
    </w:p>
    <w:p w:rsidR="00C03367" w:rsidRPr="00210D2E" w:rsidRDefault="00C03367" w:rsidP="00CB43A1">
      <w:pPr>
        <w:pStyle w:val="ListParagraph"/>
        <w:numPr>
          <w:ilvl w:val="0"/>
          <w:numId w:val="2"/>
        </w:numPr>
        <w:ind w:left="720" w:hanging="720"/>
        <w:jc w:val="both"/>
        <w:rPr>
          <w:rFonts w:cs="Arial"/>
          <w:szCs w:val="24"/>
        </w:rPr>
      </w:pPr>
      <w:r w:rsidRPr="00210D2E">
        <w:rPr>
          <w:rFonts w:cs="Arial"/>
          <w:szCs w:val="24"/>
        </w:rPr>
        <w:t xml:space="preserve">All </w:t>
      </w:r>
      <w:r w:rsidR="006F79CD">
        <w:rPr>
          <w:rFonts w:cs="Arial"/>
          <w:szCs w:val="24"/>
        </w:rPr>
        <w:t xml:space="preserve">Executive and general </w:t>
      </w:r>
      <w:r w:rsidRPr="00210D2E">
        <w:rPr>
          <w:rFonts w:cs="Arial"/>
          <w:szCs w:val="24"/>
        </w:rPr>
        <w:t xml:space="preserve">members shall work with and respect the opinions of </w:t>
      </w:r>
      <w:r>
        <w:rPr>
          <w:rFonts w:cs="Arial"/>
          <w:szCs w:val="24"/>
        </w:rPr>
        <w:t>others</w:t>
      </w:r>
      <w:r w:rsidRPr="00210D2E">
        <w:rPr>
          <w:rFonts w:cs="Arial"/>
          <w:szCs w:val="24"/>
        </w:rPr>
        <w:t xml:space="preserve">, leaving personal prejudices out of all </w:t>
      </w:r>
      <w:r w:rsidR="00996279">
        <w:rPr>
          <w:rFonts w:cs="Arial"/>
          <w:szCs w:val="24"/>
        </w:rPr>
        <w:t>discussions, as well as any written and/or electronic communication.</w:t>
      </w:r>
    </w:p>
    <w:p w:rsidR="00C03367" w:rsidRPr="00210D2E" w:rsidRDefault="00C03367" w:rsidP="00CB43A1">
      <w:pPr>
        <w:pStyle w:val="ListParagraph"/>
        <w:ind w:hanging="720"/>
        <w:jc w:val="both"/>
        <w:rPr>
          <w:rFonts w:cs="Arial"/>
          <w:szCs w:val="24"/>
        </w:rPr>
      </w:pPr>
    </w:p>
    <w:p w:rsidR="00C03367" w:rsidRPr="00210D2E" w:rsidRDefault="001F6C4C" w:rsidP="00CB43A1">
      <w:pPr>
        <w:pStyle w:val="ListParagraph"/>
        <w:numPr>
          <w:ilvl w:val="0"/>
          <w:numId w:val="2"/>
        </w:numPr>
        <w:ind w:left="720" w:hanging="720"/>
        <w:jc w:val="both"/>
        <w:rPr>
          <w:rFonts w:cs="Arial"/>
          <w:szCs w:val="24"/>
        </w:rPr>
      </w:pPr>
      <w:r>
        <w:rPr>
          <w:rFonts w:cs="Arial"/>
          <w:szCs w:val="24"/>
        </w:rPr>
        <w:t>Executive and general</w:t>
      </w:r>
      <w:r w:rsidR="00C03367" w:rsidRPr="00210D2E">
        <w:rPr>
          <w:rFonts w:cs="Arial"/>
          <w:szCs w:val="24"/>
        </w:rPr>
        <w:t xml:space="preserve"> members shall observe parliamentary procedures and display courteous conduct </w:t>
      </w:r>
      <w:r>
        <w:rPr>
          <w:rFonts w:cs="Arial"/>
          <w:szCs w:val="24"/>
        </w:rPr>
        <w:t xml:space="preserve">toward each other </w:t>
      </w:r>
      <w:r w:rsidR="00C03367" w:rsidRPr="00210D2E">
        <w:rPr>
          <w:rFonts w:cs="Arial"/>
          <w:szCs w:val="24"/>
        </w:rPr>
        <w:t xml:space="preserve">in all </w:t>
      </w:r>
      <w:r>
        <w:rPr>
          <w:rFonts w:cs="Arial"/>
          <w:szCs w:val="24"/>
        </w:rPr>
        <w:t>Executive and general</w:t>
      </w:r>
      <w:r w:rsidR="00C03367" w:rsidRPr="00210D2E">
        <w:rPr>
          <w:rFonts w:cs="Arial"/>
          <w:szCs w:val="24"/>
        </w:rPr>
        <w:t xml:space="preserve"> meetings.</w:t>
      </w:r>
    </w:p>
    <w:p w:rsidR="00C03367" w:rsidRPr="00210D2E" w:rsidRDefault="00C03367" w:rsidP="00CB43A1">
      <w:pPr>
        <w:pStyle w:val="ListParagraph"/>
        <w:ind w:hanging="720"/>
        <w:jc w:val="both"/>
        <w:rPr>
          <w:rFonts w:eastAsia="Times New Roman" w:cs="Arial"/>
          <w:color w:val="222222"/>
          <w:szCs w:val="24"/>
          <w:lang w:val="en-CA" w:eastAsia="en-CA"/>
        </w:rPr>
      </w:pPr>
    </w:p>
    <w:p w:rsidR="00C03367" w:rsidRPr="009E1881" w:rsidRDefault="00380906" w:rsidP="00CB43A1">
      <w:pPr>
        <w:pStyle w:val="ListParagraph"/>
        <w:numPr>
          <w:ilvl w:val="0"/>
          <w:numId w:val="2"/>
        </w:numPr>
        <w:ind w:left="720" w:hanging="720"/>
        <w:jc w:val="both"/>
        <w:rPr>
          <w:rFonts w:cs="Arial"/>
          <w:szCs w:val="24"/>
        </w:rPr>
      </w:pPr>
      <w:bookmarkStart w:id="1" w:name="_Hlk504506449"/>
      <w:r>
        <w:rPr>
          <w:rFonts w:cs="Arial"/>
          <w:szCs w:val="24"/>
        </w:rPr>
        <w:t>Members of the Executive and Chairpersons</w:t>
      </w:r>
      <w:r w:rsidR="00C03367" w:rsidRPr="00210D2E">
        <w:rPr>
          <w:rFonts w:eastAsia="Times New Roman" w:cs="Arial"/>
          <w:color w:val="222222"/>
          <w:szCs w:val="24"/>
          <w:lang w:val="en-CA" w:eastAsia="en-CA"/>
        </w:rPr>
        <w:t xml:space="preserve"> </w:t>
      </w:r>
      <w:bookmarkEnd w:id="1"/>
      <w:r w:rsidR="00C03367" w:rsidRPr="00210D2E">
        <w:rPr>
          <w:rFonts w:eastAsia="Times New Roman" w:cs="Arial"/>
          <w:color w:val="222222"/>
          <w:szCs w:val="24"/>
          <w:lang w:val="en-CA" w:eastAsia="en-CA"/>
        </w:rPr>
        <w:t>shall exercise the duties and responsibilities of their position</w:t>
      </w:r>
      <w:r>
        <w:rPr>
          <w:rFonts w:eastAsia="Times New Roman" w:cs="Arial"/>
          <w:color w:val="222222"/>
          <w:szCs w:val="24"/>
          <w:lang w:val="en-CA" w:eastAsia="en-CA"/>
        </w:rPr>
        <w:t>s</w:t>
      </w:r>
      <w:r w:rsidR="00C03367" w:rsidRPr="00210D2E">
        <w:rPr>
          <w:rFonts w:eastAsia="Times New Roman" w:cs="Arial"/>
          <w:color w:val="222222"/>
          <w:szCs w:val="24"/>
          <w:lang w:val="en-CA" w:eastAsia="en-CA"/>
        </w:rPr>
        <w:t xml:space="preserve"> with integrity and collegiality.</w:t>
      </w:r>
    </w:p>
    <w:p w:rsidR="00C03367" w:rsidRPr="009E1881" w:rsidRDefault="00C03367" w:rsidP="00CB43A1">
      <w:pPr>
        <w:pStyle w:val="ListParagraph"/>
        <w:jc w:val="both"/>
        <w:rPr>
          <w:rFonts w:cs="Arial"/>
          <w:szCs w:val="24"/>
        </w:rPr>
      </w:pPr>
    </w:p>
    <w:p w:rsidR="00C03367" w:rsidRPr="00B90761" w:rsidRDefault="00C03367" w:rsidP="00B90761">
      <w:pPr>
        <w:pStyle w:val="ListParagraph"/>
        <w:numPr>
          <w:ilvl w:val="0"/>
          <w:numId w:val="2"/>
        </w:numPr>
        <w:ind w:left="720" w:hanging="720"/>
        <w:jc w:val="both"/>
        <w:rPr>
          <w:rFonts w:cs="Arial"/>
          <w:szCs w:val="24"/>
        </w:rPr>
      </w:pPr>
      <w:r>
        <w:rPr>
          <w:rFonts w:cs="Arial"/>
          <w:szCs w:val="24"/>
        </w:rPr>
        <w:t>Although conflict may occur from time to time, it is incumbent upon all parties to ensure that every effort is made to resolve th</w:t>
      </w:r>
      <w:r w:rsidR="00372850">
        <w:rPr>
          <w:rFonts w:cs="Arial"/>
          <w:szCs w:val="24"/>
        </w:rPr>
        <w:t>e issue in a respectful manner.</w:t>
      </w:r>
      <w:bookmarkStart w:id="2" w:name="_Hlk504506763"/>
    </w:p>
    <w:p w:rsidR="00C03367" w:rsidRPr="00210D2E" w:rsidRDefault="00C03367" w:rsidP="00CB43A1">
      <w:pPr>
        <w:pStyle w:val="ListParagraph"/>
        <w:ind w:hanging="720"/>
        <w:jc w:val="both"/>
        <w:rPr>
          <w:rFonts w:cs="Arial"/>
          <w:szCs w:val="24"/>
        </w:rPr>
      </w:pPr>
    </w:p>
    <w:p w:rsidR="00C03367" w:rsidRPr="00FD6439" w:rsidRDefault="00B90761" w:rsidP="00CB43A1">
      <w:pPr>
        <w:pStyle w:val="ListParagraph"/>
        <w:numPr>
          <w:ilvl w:val="0"/>
          <w:numId w:val="2"/>
        </w:numPr>
        <w:ind w:left="720" w:hanging="720"/>
        <w:jc w:val="both"/>
        <w:rPr>
          <w:rFonts w:cs="Arial"/>
          <w:szCs w:val="24"/>
        </w:rPr>
      </w:pPr>
      <w:r>
        <w:rPr>
          <w:rFonts w:cs="Arial"/>
          <w:szCs w:val="24"/>
        </w:rPr>
        <w:t xml:space="preserve">Executive members </w:t>
      </w:r>
      <w:bookmarkEnd w:id="2"/>
      <w:r w:rsidR="00C03367" w:rsidRPr="00210D2E">
        <w:rPr>
          <w:rFonts w:eastAsia="Times New Roman" w:cs="Arial"/>
          <w:color w:val="222222"/>
          <w:szCs w:val="24"/>
          <w:lang w:val="en-CA" w:eastAsia="en-CA"/>
        </w:rPr>
        <w:t xml:space="preserve">shall treat </w:t>
      </w:r>
      <w:r>
        <w:rPr>
          <w:rFonts w:eastAsia="Times New Roman" w:cs="Arial"/>
          <w:color w:val="222222"/>
          <w:szCs w:val="24"/>
          <w:lang w:val="en-CA" w:eastAsia="en-CA"/>
        </w:rPr>
        <w:t>Executive meeting</w:t>
      </w:r>
      <w:r w:rsidR="00C03367" w:rsidRPr="00210D2E">
        <w:rPr>
          <w:rFonts w:eastAsia="Times New Roman" w:cs="Arial"/>
          <w:color w:val="222222"/>
          <w:szCs w:val="24"/>
          <w:lang w:val="en-CA" w:eastAsia="en-CA"/>
        </w:rPr>
        <w:t xml:space="preserve"> discussions as a "safe haven" and </w:t>
      </w:r>
    </w:p>
    <w:p w:rsidR="00C03367" w:rsidRPr="00FD6439" w:rsidRDefault="00C03367" w:rsidP="00CB43A1">
      <w:pPr>
        <w:pStyle w:val="ListParagraph"/>
        <w:jc w:val="both"/>
        <w:rPr>
          <w:rFonts w:eastAsia="Times New Roman" w:cs="Arial"/>
          <w:color w:val="222222"/>
          <w:szCs w:val="24"/>
          <w:lang w:val="en-CA" w:eastAsia="en-CA"/>
        </w:rPr>
      </w:pPr>
    </w:p>
    <w:p w:rsidR="00C03367" w:rsidRPr="00FD6439" w:rsidRDefault="009637BB" w:rsidP="00CB43A1">
      <w:pPr>
        <w:pStyle w:val="ListParagraph"/>
        <w:numPr>
          <w:ilvl w:val="1"/>
          <w:numId w:val="2"/>
        </w:numPr>
        <w:jc w:val="both"/>
        <w:rPr>
          <w:rFonts w:cs="Arial"/>
          <w:szCs w:val="24"/>
        </w:rPr>
      </w:pPr>
      <w:r>
        <w:rPr>
          <w:rFonts w:eastAsia="Times New Roman" w:cs="Arial"/>
          <w:color w:val="222222"/>
          <w:szCs w:val="24"/>
          <w:lang w:val="en-CA" w:eastAsia="en-CA"/>
        </w:rPr>
        <w:t xml:space="preserve">Shall </w:t>
      </w:r>
      <w:r w:rsidR="00C03367" w:rsidRPr="00210D2E">
        <w:rPr>
          <w:rFonts w:eastAsia="Times New Roman" w:cs="Arial"/>
          <w:color w:val="222222"/>
          <w:szCs w:val="24"/>
          <w:lang w:val="en-CA" w:eastAsia="en-CA"/>
        </w:rPr>
        <w:t xml:space="preserve">not repeat any discussions concerning the </w:t>
      </w:r>
      <w:r w:rsidR="00E1488F">
        <w:rPr>
          <w:rFonts w:eastAsia="Times New Roman" w:cs="Arial"/>
          <w:color w:val="222222"/>
          <w:szCs w:val="24"/>
          <w:lang w:val="en-CA" w:eastAsia="en-CA"/>
        </w:rPr>
        <w:t>Executive</w:t>
      </w:r>
      <w:r w:rsidR="00C03367" w:rsidRPr="00210D2E">
        <w:rPr>
          <w:rFonts w:eastAsia="Times New Roman" w:cs="Arial"/>
          <w:color w:val="222222"/>
          <w:szCs w:val="24"/>
          <w:lang w:val="en-CA" w:eastAsia="en-CA"/>
        </w:rPr>
        <w:t xml:space="preserve"> business and practices</w:t>
      </w:r>
      <w:r w:rsidR="001920C0">
        <w:rPr>
          <w:rFonts w:eastAsia="Times New Roman" w:cs="Arial"/>
          <w:color w:val="222222"/>
          <w:szCs w:val="24"/>
          <w:lang w:val="en-CA" w:eastAsia="en-CA"/>
        </w:rPr>
        <w:t xml:space="preserve"> unless it is</w:t>
      </w:r>
      <w:r w:rsidR="00C03367">
        <w:rPr>
          <w:rFonts w:eastAsia="Times New Roman" w:cs="Arial"/>
          <w:color w:val="222222"/>
          <w:szCs w:val="24"/>
          <w:lang w:val="en-CA" w:eastAsia="en-CA"/>
        </w:rPr>
        <w:t xml:space="preserve"> part of an authorized formal report;</w:t>
      </w:r>
    </w:p>
    <w:p w:rsidR="00C03367" w:rsidRPr="00210D2E" w:rsidRDefault="00E1488F" w:rsidP="00CB43A1">
      <w:pPr>
        <w:pStyle w:val="ListParagraph"/>
        <w:numPr>
          <w:ilvl w:val="1"/>
          <w:numId w:val="2"/>
        </w:numPr>
        <w:jc w:val="both"/>
        <w:rPr>
          <w:rFonts w:cs="Arial"/>
          <w:szCs w:val="24"/>
        </w:rPr>
      </w:pPr>
      <w:r>
        <w:rPr>
          <w:rFonts w:eastAsia="Times New Roman" w:cs="Arial"/>
          <w:color w:val="222222"/>
          <w:szCs w:val="24"/>
          <w:lang w:val="en-CA" w:eastAsia="en-CA"/>
        </w:rPr>
        <w:t xml:space="preserve">Shall not repeat </w:t>
      </w:r>
      <w:r w:rsidR="00C03367" w:rsidRPr="00210D2E">
        <w:rPr>
          <w:rFonts w:eastAsia="Times New Roman" w:cs="Arial"/>
          <w:color w:val="222222"/>
          <w:szCs w:val="24"/>
          <w:lang w:val="en-CA" w:eastAsia="en-CA"/>
        </w:rPr>
        <w:t xml:space="preserve">any discussions of a personal nature </w:t>
      </w:r>
      <w:r w:rsidR="00372850">
        <w:rPr>
          <w:rFonts w:eastAsia="Times New Roman" w:cs="Arial"/>
          <w:color w:val="222222"/>
          <w:szCs w:val="24"/>
          <w:lang w:val="en-CA" w:eastAsia="en-CA"/>
        </w:rPr>
        <w:t>outside of the meetings.</w:t>
      </w:r>
    </w:p>
    <w:p w:rsidR="00C03367" w:rsidRPr="00210D2E" w:rsidRDefault="00C03367" w:rsidP="00CB43A1">
      <w:pPr>
        <w:pStyle w:val="ListParagraph"/>
        <w:ind w:hanging="720"/>
        <w:jc w:val="both"/>
        <w:rPr>
          <w:rFonts w:cs="Arial"/>
          <w:szCs w:val="24"/>
        </w:rPr>
      </w:pPr>
    </w:p>
    <w:p w:rsidR="00C03367" w:rsidRPr="00210D2E" w:rsidRDefault="00234BF2" w:rsidP="00CB43A1">
      <w:pPr>
        <w:pStyle w:val="ListParagraph"/>
        <w:numPr>
          <w:ilvl w:val="0"/>
          <w:numId w:val="2"/>
        </w:numPr>
        <w:ind w:left="720" w:hanging="720"/>
        <w:jc w:val="both"/>
        <w:rPr>
          <w:rFonts w:cs="Arial"/>
          <w:szCs w:val="24"/>
        </w:rPr>
      </w:pPr>
      <w:r>
        <w:rPr>
          <w:rFonts w:cs="Arial"/>
          <w:szCs w:val="24"/>
        </w:rPr>
        <w:t>Execut</w:t>
      </w:r>
      <w:r w:rsidR="007A2364">
        <w:rPr>
          <w:rFonts w:cs="Arial"/>
          <w:szCs w:val="24"/>
        </w:rPr>
        <w:t>i</w:t>
      </w:r>
      <w:r>
        <w:rPr>
          <w:rFonts w:cs="Arial"/>
          <w:szCs w:val="24"/>
        </w:rPr>
        <w:t>ve and general</w:t>
      </w:r>
      <w:r w:rsidR="00C03367" w:rsidRPr="00210D2E">
        <w:rPr>
          <w:rFonts w:eastAsia="Times New Roman" w:cs="Arial"/>
          <w:color w:val="222222"/>
          <w:szCs w:val="24"/>
          <w:lang w:val="en-CA" w:eastAsia="en-CA"/>
        </w:rPr>
        <w:t xml:space="preserve"> members shall not, in the context of the UELAC’s business and practices, make comments to the media or make themselves available for interviews by the media on behalf of the UELAC without prior </w:t>
      </w:r>
      <w:r w:rsidR="00C03367">
        <w:rPr>
          <w:rFonts w:eastAsia="Times New Roman" w:cs="Arial"/>
          <w:color w:val="222222"/>
          <w:szCs w:val="24"/>
          <w:lang w:val="en-CA" w:eastAsia="en-CA"/>
        </w:rPr>
        <w:t xml:space="preserve">written </w:t>
      </w:r>
      <w:r w:rsidR="00C03367" w:rsidRPr="00210D2E">
        <w:rPr>
          <w:rFonts w:eastAsia="Times New Roman" w:cs="Arial"/>
          <w:color w:val="222222"/>
          <w:szCs w:val="24"/>
          <w:lang w:val="en-CA" w:eastAsia="en-CA"/>
        </w:rPr>
        <w:t>approval of the UELAC Executive.</w:t>
      </w:r>
      <w:bookmarkStart w:id="3" w:name="_Hlk504507421"/>
    </w:p>
    <w:p w:rsidR="00C03367" w:rsidRPr="00210D2E" w:rsidRDefault="00C03367" w:rsidP="00CB43A1">
      <w:pPr>
        <w:pStyle w:val="ListParagraph"/>
        <w:ind w:hanging="720"/>
        <w:jc w:val="both"/>
        <w:rPr>
          <w:rFonts w:cs="Arial"/>
          <w:szCs w:val="24"/>
        </w:rPr>
      </w:pPr>
    </w:p>
    <w:p w:rsidR="00C03367" w:rsidRPr="00210D2E" w:rsidRDefault="00076459" w:rsidP="00CB43A1">
      <w:pPr>
        <w:pStyle w:val="ListParagraph"/>
        <w:numPr>
          <w:ilvl w:val="0"/>
          <w:numId w:val="2"/>
        </w:numPr>
        <w:ind w:left="720" w:hanging="720"/>
        <w:jc w:val="both"/>
        <w:rPr>
          <w:rFonts w:cs="Arial"/>
          <w:szCs w:val="24"/>
        </w:rPr>
      </w:pPr>
      <w:r>
        <w:rPr>
          <w:rFonts w:cs="Arial"/>
          <w:szCs w:val="24"/>
        </w:rPr>
        <w:t>Executive and general</w:t>
      </w:r>
      <w:r w:rsidR="00C03367" w:rsidRPr="00210D2E">
        <w:rPr>
          <w:rFonts w:eastAsia="Times New Roman" w:cs="Arial"/>
          <w:color w:val="222222"/>
          <w:szCs w:val="24"/>
          <w:lang w:val="en-CA" w:eastAsia="en-CA"/>
        </w:rPr>
        <w:t xml:space="preserve"> members </w:t>
      </w:r>
      <w:bookmarkEnd w:id="3"/>
      <w:r w:rsidR="00C03367" w:rsidRPr="00210D2E">
        <w:rPr>
          <w:rFonts w:eastAsia="Times New Roman" w:cs="Arial"/>
          <w:color w:val="222222"/>
          <w:szCs w:val="24"/>
          <w:lang w:val="en-CA" w:eastAsia="en-CA"/>
        </w:rPr>
        <w:t>must adhere to the standards prescribed by this Code of Conduct, any applicable Conflict of Interest Policy, as well as the By-Law</w:t>
      </w:r>
      <w:r w:rsidR="00C03367">
        <w:rPr>
          <w:rFonts w:eastAsia="Times New Roman" w:cs="Arial"/>
          <w:color w:val="222222"/>
          <w:szCs w:val="24"/>
          <w:lang w:val="en-CA" w:eastAsia="en-CA"/>
        </w:rPr>
        <w:t xml:space="preserve"> and Policies</w:t>
      </w:r>
      <w:r w:rsidR="00C03367" w:rsidRPr="00210D2E">
        <w:rPr>
          <w:rFonts w:eastAsia="Times New Roman" w:cs="Arial"/>
          <w:color w:val="222222"/>
          <w:szCs w:val="24"/>
          <w:lang w:val="en-CA" w:eastAsia="en-CA"/>
        </w:rPr>
        <w:t xml:space="preserve"> of the UELAC.</w:t>
      </w:r>
    </w:p>
    <w:p w:rsidR="00C03367" w:rsidRPr="00210D2E" w:rsidRDefault="00C03367" w:rsidP="00CB43A1">
      <w:pPr>
        <w:pStyle w:val="ListParagraph"/>
        <w:ind w:hanging="720"/>
        <w:jc w:val="both"/>
        <w:rPr>
          <w:rFonts w:cs="Arial"/>
          <w:szCs w:val="24"/>
        </w:rPr>
      </w:pPr>
    </w:p>
    <w:p w:rsidR="00C03367" w:rsidRPr="00EA339D" w:rsidRDefault="00892BB0" w:rsidP="00CB43A1">
      <w:pPr>
        <w:pStyle w:val="ListParagraph"/>
        <w:numPr>
          <w:ilvl w:val="0"/>
          <w:numId w:val="2"/>
        </w:numPr>
        <w:ind w:left="720" w:hanging="720"/>
        <w:jc w:val="both"/>
        <w:rPr>
          <w:rFonts w:cs="Arial"/>
          <w:szCs w:val="24"/>
        </w:rPr>
      </w:pPr>
      <w:r>
        <w:rPr>
          <w:rFonts w:cs="Arial"/>
          <w:szCs w:val="24"/>
        </w:rPr>
        <w:t>General</w:t>
      </w:r>
      <w:r w:rsidR="00C03367" w:rsidRPr="00EA339D">
        <w:rPr>
          <w:rFonts w:eastAsia="Times New Roman" w:cs="Arial"/>
          <w:color w:val="222222"/>
          <w:szCs w:val="24"/>
          <w:lang w:val="en-CA" w:eastAsia="en-CA"/>
        </w:rPr>
        <w:t xml:space="preserve"> members shall report any breaches or potential breaches of this Code of Conduct to </w:t>
      </w:r>
      <w:r>
        <w:rPr>
          <w:rFonts w:eastAsia="Times New Roman" w:cs="Arial"/>
          <w:color w:val="222222"/>
          <w:szCs w:val="24"/>
          <w:lang w:val="en-CA" w:eastAsia="en-CA"/>
        </w:rPr>
        <w:t>a member of the Executive</w:t>
      </w:r>
      <w:r w:rsidR="00C03367" w:rsidRPr="00EA339D">
        <w:rPr>
          <w:rFonts w:eastAsia="Times New Roman" w:cs="Arial"/>
          <w:color w:val="222222"/>
          <w:szCs w:val="24"/>
          <w:lang w:val="en-CA" w:eastAsia="en-CA"/>
        </w:rPr>
        <w:t xml:space="preserve">. </w:t>
      </w:r>
      <w:r w:rsidR="00372850">
        <w:rPr>
          <w:rFonts w:eastAsia="Times New Roman" w:cs="Arial"/>
          <w:color w:val="222222"/>
          <w:szCs w:val="24"/>
          <w:lang w:val="en-CA" w:eastAsia="en-CA"/>
        </w:rPr>
        <w:t xml:space="preserve"> </w:t>
      </w:r>
      <w:r w:rsidR="00C03367">
        <w:rPr>
          <w:rFonts w:eastAsia="Times New Roman" w:cs="Arial"/>
          <w:color w:val="222222"/>
          <w:szCs w:val="24"/>
          <w:lang w:val="en-CA" w:eastAsia="en-CA"/>
        </w:rPr>
        <w:t xml:space="preserve">If the report relates to </w:t>
      </w:r>
      <w:r>
        <w:rPr>
          <w:rFonts w:eastAsia="Times New Roman" w:cs="Arial"/>
          <w:color w:val="222222"/>
          <w:szCs w:val="24"/>
          <w:lang w:val="en-CA" w:eastAsia="en-CA"/>
        </w:rPr>
        <w:t>a member of the Executive</w:t>
      </w:r>
      <w:r w:rsidR="009637BB">
        <w:rPr>
          <w:rFonts w:eastAsia="Times New Roman" w:cs="Arial"/>
          <w:color w:val="222222"/>
          <w:szCs w:val="24"/>
          <w:lang w:val="en-CA" w:eastAsia="en-CA"/>
        </w:rPr>
        <w:t>,</w:t>
      </w:r>
      <w:r w:rsidR="00C03367">
        <w:rPr>
          <w:rFonts w:eastAsia="Times New Roman" w:cs="Arial"/>
          <w:color w:val="222222"/>
          <w:szCs w:val="24"/>
          <w:lang w:val="en-CA" w:eastAsia="en-CA"/>
        </w:rPr>
        <w:t xml:space="preserve"> the report will be made by the member directly to </w:t>
      </w:r>
      <w:r w:rsidR="00357EB3">
        <w:rPr>
          <w:rFonts w:eastAsia="Times New Roman" w:cs="Arial"/>
          <w:color w:val="222222"/>
          <w:szCs w:val="24"/>
          <w:lang w:val="en-CA" w:eastAsia="en-CA"/>
        </w:rPr>
        <w:t>Branch</w:t>
      </w:r>
      <w:r w:rsidR="00C03367">
        <w:rPr>
          <w:rFonts w:eastAsia="Times New Roman" w:cs="Arial"/>
          <w:color w:val="222222"/>
          <w:szCs w:val="24"/>
          <w:lang w:val="en-CA" w:eastAsia="en-CA"/>
        </w:rPr>
        <w:t xml:space="preserve"> President.</w:t>
      </w:r>
    </w:p>
    <w:p w:rsidR="00C03367" w:rsidRPr="00EA339D" w:rsidRDefault="00C03367" w:rsidP="00CB43A1">
      <w:pPr>
        <w:jc w:val="both"/>
        <w:rPr>
          <w:rFonts w:cs="Arial"/>
          <w:szCs w:val="24"/>
        </w:rPr>
      </w:pPr>
    </w:p>
    <w:p w:rsidR="00C03367" w:rsidRPr="00210D2E" w:rsidRDefault="00C03367" w:rsidP="00CB43A1">
      <w:pPr>
        <w:pStyle w:val="ListParagraph"/>
        <w:numPr>
          <w:ilvl w:val="0"/>
          <w:numId w:val="2"/>
        </w:numPr>
        <w:ind w:left="720" w:hanging="720"/>
        <w:jc w:val="both"/>
        <w:rPr>
          <w:rFonts w:cs="Arial"/>
          <w:szCs w:val="24"/>
        </w:rPr>
      </w:pPr>
      <w:r>
        <w:rPr>
          <w:rFonts w:cs="Arial"/>
          <w:szCs w:val="24"/>
        </w:rPr>
        <w:lastRenderedPageBreak/>
        <w:t>Where a report</w:t>
      </w:r>
      <w:r w:rsidR="009637BB">
        <w:rPr>
          <w:rFonts w:cs="Arial"/>
          <w:szCs w:val="24"/>
        </w:rPr>
        <w:t>,</w:t>
      </w:r>
      <w:r>
        <w:rPr>
          <w:rFonts w:cs="Arial"/>
          <w:szCs w:val="24"/>
        </w:rPr>
        <w:t xml:space="preserve"> as described in </w:t>
      </w:r>
      <w:r w:rsidR="00A54A96">
        <w:rPr>
          <w:rFonts w:cs="Arial"/>
          <w:szCs w:val="24"/>
        </w:rPr>
        <w:t>9</w:t>
      </w:r>
      <w:r>
        <w:rPr>
          <w:rFonts w:cs="Arial"/>
          <w:szCs w:val="24"/>
        </w:rPr>
        <w:t xml:space="preserve"> above</w:t>
      </w:r>
      <w:r w:rsidR="009637BB">
        <w:rPr>
          <w:rFonts w:cs="Arial"/>
          <w:szCs w:val="24"/>
        </w:rPr>
        <w:t>,</w:t>
      </w:r>
      <w:r>
        <w:rPr>
          <w:rFonts w:cs="Arial"/>
          <w:szCs w:val="24"/>
        </w:rPr>
        <w:t xml:space="preserve"> has been received by a </w:t>
      </w:r>
      <w:r w:rsidR="00D05E84">
        <w:rPr>
          <w:rFonts w:cs="Arial"/>
          <w:szCs w:val="24"/>
        </w:rPr>
        <w:t>member of the Executive</w:t>
      </w:r>
      <w:r>
        <w:rPr>
          <w:rFonts w:cs="Arial"/>
          <w:szCs w:val="24"/>
        </w:rPr>
        <w:t xml:space="preserve"> they will forthwith advise the </w:t>
      </w:r>
      <w:r w:rsidR="00A54A96">
        <w:rPr>
          <w:rFonts w:cs="Arial"/>
          <w:szCs w:val="24"/>
        </w:rPr>
        <w:t>Branch</w:t>
      </w:r>
      <w:bookmarkStart w:id="4" w:name="_GoBack"/>
      <w:bookmarkEnd w:id="4"/>
      <w:r>
        <w:rPr>
          <w:rFonts w:cs="Arial"/>
          <w:szCs w:val="24"/>
        </w:rPr>
        <w:t xml:space="preserve"> President and no action will be taken </w:t>
      </w:r>
      <w:r w:rsidR="00D05E84">
        <w:rPr>
          <w:rFonts w:cs="Arial"/>
          <w:szCs w:val="24"/>
        </w:rPr>
        <w:t>except as voted on by the Executive</w:t>
      </w:r>
      <w:r>
        <w:rPr>
          <w:rFonts w:cs="Arial"/>
          <w:szCs w:val="24"/>
        </w:rPr>
        <w:t>.</w:t>
      </w:r>
    </w:p>
    <w:p w:rsidR="00C03367" w:rsidRPr="00210D2E" w:rsidRDefault="00C03367" w:rsidP="00CB43A1">
      <w:pPr>
        <w:pStyle w:val="ListParagraph"/>
        <w:ind w:hanging="720"/>
        <w:jc w:val="both"/>
        <w:rPr>
          <w:rFonts w:eastAsia="Times New Roman" w:cs="Arial"/>
          <w:color w:val="222222"/>
          <w:szCs w:val="24"/>
          <w:lang w:val="en-CA" w:eastAsia="en-CA"/>
        </w:rPr>
      </w:pPr>
    </w:p>
    <w:p w:rsidR="00C03367" w:rsidRDefault="00C03367" w:rsidP="00CB43A1">
      <w:pPr>
        <w:pStyle w:val="ListParagraph"/>
        <w:numPr>
          <w:ilvl w:val="0"/>
          <w:numId w:val="2"/>
        </w:numPr>
        <w:ind w:left="720" w:hanging="720"/>
        <w:jc w:val="both"/>
        <w:rPr>
          <w:rFonts w:cs="Arial"/>
          <w:szCs w:val="24"/>
        </w:rPr>
      </w:pPr>
      <w:r>
        <w:rPr>
          <w:rFonts w:cs="Arial"/>
          <w:szCs w:val="24"/>
        </w:rPr>
        <w:t>Every effort will be made to resolve a breach of the Code of Conduct, however in the most serious of incidents or upon repeated reports the mem</w:t>
      </w:r>
      <w:r w:rsidR="00372850">
        <w:rPr>
          <w:rFonts w:cs="Arial"/>
          <w:szCs w:val="24"/>
        </w:rPr>
        <w:t xml:space="preserve">ber </w:t>
      </w:r>
      <w:r w:rsidR="00D05E84">
        <w:rPr>
          <w:rFonts w:cs="Arial"/>
          <w:szCs w:val="24"/>
        </w:rPr>
        <w:t xml:space="preserve">(whether Executive or general) </w:t>
      </w:r>
      <w:r w:rsidR="00372850">
        <w:rPr>
          <w:rFonts w:cs="Arial"/>
          <w:szCs w:val="24"/>
        </w:rPr>
        <w:t>may be requested to resign.</w:t>
      </w:r>
    </w:p>
    <w:p w:rsidR="00C03367" w:rsidRPr="00EA339D" w:rsidRDefault="00C03367" w:rsidP="00CB43A1">
      <w:pPr>
        <w:jc w:val="both"/>
        <w:rPr>
          <w:rFonts w:cs="Arial"/>
          <w:szCs w:val="24"/>
        </w:rPr>
      </w:pPr>
    </w:p>
    <w:p w:rsidR="00C03367" w:rsidRDefault="00C03367" w:rsidP="00CB43A1">
      <w:pPr>
        <w:pStyle w:val="ListParagraph"/>
        <w:numPr>
          <w:ilvl w:val="0"/>
          <w:numId w:val="2"/>
        </w:numPr>
        <w:ind w:left="720" w:hanging="720"/>
        <w:jc w:val="both"/>
        <w:rPr>
          <w:rFonts w:cs="Arial"/>
          <w:szCs w:val="24"/>
        </w:rPr>
      </w:pPr>
      <w:r>
        <w:rPr>
          <w:rFonts w:cs="Arial"/>
          <w:szCs w:val="24"/>
        </w:rPr>
        <w:t xml:space="preserve">Upon accepting an appointment </w:t>
      </w:r>
      <w:r w:rsidR="00476ABA">
        <w:rPr>
          <w:rFonts w:cs="Arial"/>
          <w:szCs w:val="24"/>
        </w:rPr>
        <w:t>as a member of the Executive or as a Chairperson</w:t>
      </w:r>
      <w:r>
        <w:rPr>
          <w:rFonts w:cs="Arial"/>
          <w:szCs w:val="24"/>
        </w:rPr>
        <w:t>, the individual will be required to confirm in wr</w:t>
      </w:r>
      <w:r w:rsidR="009637BB">
        <w:rPr>
          <w:rFonts w:cs="Arial"/>
          <w:szCs w:val="24"/>
        </w:rPr>
        <w:t xml:space="preserve">iting that they have read the </w:t>
      </w:r>
      <w:r w:rsidR="00476ABA">
        <w:rPr>
          <w:rFonts w:cs="Arial"/>
          <w:szCs w:val="24"/>
        </w:rPr>
        <w:t>CJB By-laws and</w:t>
      </w:r>
      <w:r>
        <w:rPr>
          <w:rFonts w:cs="Arial"/>
          <w:szCs w:val="24"/>
        </w:rPr>
        <w:t xml:space="preserve"> Code of Conduct and accept them as presented.</w:t>
      </w:r>
      <w:r w:rsidR="00372850">
        <w:rPr>
          <w:rFonts w:cs="Arial"/>
          <w:szCs w:val="24"/>
        </w:rPr>
        <w:t xml:space="preserve"> </w:t>
      </w:r>
      <w:r>
        <w:rPr>
          <w:rFonts w:cs="Arial"/>
          <w:szCs w:val="24"/>
        </w:rPr>
        <w:t xml:space="preserve"> The signature page will be k</w:t>
      </w:r>
      <w:r w:rsidR="00372850">
        <w:rPr>
          <w:rFonts w:cs="Arial"/>
          <w:szCs w:val="24"/>
        </w:rPr>
        <w:t>ept on file with the President.</w:t>
      </w:r>
    </w:p>
    <w:p w:rsidR="008B071D" w:rsidRPr="008B071D" w:rsidRDefault="008B071D" w:rsidP="008B071D">
      <w:pPr>
        <w:pStyle w:val="ListParagraph"/>
        <w:rPr>
          <w:rFonts w:cs="Arial"/>
          <w:szCs w:val="24"/>
        </w:rPr>
      </w:pPr>
    </w:p>
    <w:p w:rsidR="008B071D" w:rsidRDefault="008B071D" w:rsidP="008B071D">
      <w:pPr>
        <w:pStyle w:val="ListParagraph"/>
        <w:numPr>
          <w:ilvl w:val="0"/>
          <w:numId w:val="2"/>
        </w:numPr>
        <w:ind w:left="720" w:hanging="720"/>
        <w:jc w:val="both"/>
        <w:rPr>
          <w:rFonts w:cs="Arial"/>
          <w:szCs w:val="24"/>
        </w:rPr>
      </w:pPr>
      <w:r w:rsidRPr="008B071D">
        <w:rPr>
          <w:rFonts w:cs="Arial"/>
          <w:szCs w:val="24"/>
        </w:rPr>
        <w:t xml:space="preserve">Upon resignation or termination at the end of your service, either as a member of the </w:t>
      </w:r>
      <w:r w:rsidR="007A2364">
        <w:rPr>
          <w:rFonts w:cs="Arial"/>
          <w:szCs w:val="24"/>
        </w:rPr>
        <w:t>Executive</w:t>
      </w:r>
      <w:r w:rsidRPr="008B071D">
        <w:rPr>
          <w:rFonts w:cs="Arial"/>
          <w:szCs w:val="24"/>
        </w:rPr>
        <w:t xml:space="preserve"> or a</w:t>
      </w:r>
      <w:r w:rsidR="007A2364">
        <w:rPr>
          <w:rFonts w:cs="Arial"/>
          <w:szCs w:val="24"/>
        </w:rPr>
        <w:t>s a</w:t>
      </w:r>
      <w:r w:rsidRPr="008B071D">
        <w:rPr>
          <w:rFonts w:cs="Arial"/>
          <w:szCs w:val="24"/>
        </w:rPr>
        <w:t xml:space="preserve"> C</w:t>
      </w:r>
      <w:r w:rsidR="007A2364">
        <w:rPr>
          <w:rFonts w:cs="Arial"/>
          <w:szCs w:val="24"/>
        </w:rPr>
        <w:t>hairperson</w:t>
      </w:r>
      <w:r w:rsidRPr="008B071D">
        <w:rPr>
          <w:rFonts w:cs="Arial"/>
          <w:szCs w:val="24"/>
        </w:rPr>
        <w:t>, you will continue to maintain confidentiality in perpetuity.</w:t>
      </w:r>
    </w:p>
    <w:tbl>
      <w:tblPr>
        <w:tblStyle w:val="TableGrid"/>
        <w:tblW w:w="0" w:type="auto"/>
        <w:tblLook w:val="04A0" w:firstRow="1" w:lastRow="0" w:firstColumn="1" w:lastColumn="0" w:noHBand="0" w:noVBand="1"/>
      </w:tblPr>
      <w:tblGrid>
        <w:gridCol w:w="3505"/>
        <w:gridCol w:w="5845"/>
      </w:tblGrid>
      <w:tr w:rsidR="00C03367" w:rsidTr="00B07136">
        <w:tc>
          <w:tcPr>
            <w:tcW w:w="3505" w:type="dxa"/>
            <w:tcBorders>
              <w:top w:val="nil"/>
              <w:left w:val="nil"/>
              <w:bottom w:val="nil"/>
              <w:right w:val="nil"/>
            </w:tcBorders>
            <w:vAlign w:val="center"/>
          </w:tcPr>
          <w:p w:rsidR="00C03367" w:rsidRDefault="00CB43A1" w:rsidP="00CB43A1">
            <w:pPr>
              <w:spacing w:line="360" w:lineRule="auto"/>
              <w:jc w:val="both"/>
              <w:rPr>
                <w:rFonts w:cs="Arial"/>
                <w:sz w:val="28"/>
                <w:szCs w:val="28"/>
              </w:rPr>
            </w:pPr>
            <w:r>
              <w:rPr>
                <w:rFonts w:cs="Arial"/>
                <w:szCs w:val="24"/>
              </w:rPr>
              <w:br w:type="page"/>
            </w:r>
          </w:p>
        </w:tc>
        <w:tc>
          <w:tcPr>
            <w:tcW w:w="5845" w:type="dxa"/>
            <w:tcBorders>
              <w:top w:val="nil"/>
              <w:left w:val="nil"/>
              <w:bottom w:val="nil"/>
              <w:right w:val="nil"/>
            </w:tcBorders>
            <w:vAlign w:val="center"/>
          </w:tcPr>
          <w:p w:rsidR="00C03367" w:rsidRDefault="00C03367" w:rsidP="00CB43A1">
            <w:pPr>
              <w:spacing w:line="360" w:lineRule="auto"/>
              <w:jc w:val="both"/>
              <w:rPr>
                <w:rFonts w:cs="Arial"/>
                <w:sz w:val="28"/>
                <w:szCs w:val="28"/>
              </w:rPr>
            </w:pPr>
          </w:p>
        </w:tc>
      </w:tr>
    </w:tbl>
    <w:p w:rsidR="00C03367" w:rsidRPr="00424DB8" w:rsidRDefault="00C03367" w:rsidP="00CB43A1">
      <w:pPr>
        <w:jc w:val="both"/>
        <w:rPr>
          <w:rFonts w:cs="Arial"/>
          <w:sz w:val="28"/>
          <w:szCs w:val="28"/>
        </w:rPr>
      </w:pPr>
    </w:p>
    <w:sectPr w:rsidR="00C03367" w:rsidRPr="00424DB8" w:rsidSect="00CB43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D433E"/>
    <w:multiLevelType w:val="hybridMultilevel"/>
    <w:tmpl w:val="0EE81E8E"/>
    <w:lvl w:ilvl="0" w:tplc="1009000F">
      <w:start w:val="1"/>
      <w:numFmt w:val="decimal"/>
      <w:lvlText w:val="%1."/>
      <w:lvlJc w:val="left"/>
      <w:pPr>
        <w:ind w:left="81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5CB2BAE"/>
    <w:multiLevelType w:val="hybridMultilevel"/>
    <w:tmpl w:val="C7B0308A"/>
    <w:lvl w:ilvl="0" w:tplc="1009000F">
      <w:start w:val="1"/>
      <w:numFmt w:val="decimal"/>
      <w:lvlText w:val="%1."/>
      <w:lvlJc w:val="left"/>
      <w:pPr>
        <w:ind w:left="81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67"/>
    <w:rsid w:val="00076459"/>
    <w:rsid w:val="001920C0"/>
    <w:rsid w:val="001F25B8"/>
    <w:rsid w:val="001F6C4C"/>
    <w:rsid w:val="00234BF2"/>
    <w:rsid w:val="002D254A"/>
    <w:rsid w:val="00357EB3"/>
    <w:rsid w:val="00367975"/>
    <w:rsid w:val="00372850"/>
    <w:rsid w:val="00380906"/>
    <w:rsid w:val="00476ABA"/>
    <w:rsid w:val="005538D8"/>
    <w:rsid w:val="005F0A37"/>
    <w:rsid w:val="00626813"/>
    <w:rsid w:val="00654C2C"/>
    <w:rsid w:val="006F79CD"/>
    <w:rsid w:val="007A2364"/>
    <w:rsid w:val="007B533C"/>
    <w:rsid w:val="00821DA3"/>
    <w:rsid w:val="00843ED2"/>
    <w:rsid w:val="00854A7D"/>
    <w:rsid w:val="00892BB0"/>
    <w:rsid w:val="008B071D"/>
    <w:rsid w:val="009609B8"/>
    <w:rsid w:val="009637BB"/>
    <w:rsid w:val="00996279"/>
    <w:rsid w:val="009A4A81"/>
    <w:rsid w:val="00A54A96"/>
    <w:rsid w:val="00A664F8"/>
    <w:rsid w:val="00B07428"/>
    <w:rsid w:val="00B22F32"/>
    <w:rsid w:val="00B45D8B"/>
    <w:rsid w:val="00B70E7D"/>
    <w:rsid w:val="00B90761"/>
    <w:rsid w:val="00B9171C"/>
    <w:rsid w:val="00C03367"/>
    <w:rsid w:val="00C2303A"/>
    <w:rsid w:val="00C552FE"/>
    <w:rsid w:val="00CA6110"/>
    <w:rsid w:val="00CA6711"/>
    <w:rsid w:val="00CB43A1"/>
    <w:rsid w:val="00D05E84"/>
    <w:rsid w:val="00DA10F7"/>
    <w:rsid w:val="00E1488F"/>
    <w:rsid w:val="00E32CC2"/>
    <w:rsid w:val="00E46010"/>
    <w:rsid w:val="00F832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67"/>
    <w:pPr>
      <w:spacing w:after="0" w:line="240"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67"/>
    <w:pPr>
      <w:ind w:left="720"/>
      <w:contextualSpacing/>
    </w:pPr>
  </w:style>
  <w:style w:type="paragraph" w:customStyle="1" w:styleId="StyleJustified">
    <w:name w:val="Style Justified"/>
    <w:basedOn w:val="Normal"/>
    <w:rsid w:val="00C03367"/>
    <w:pPr>
      <w:jc w:val="both"/>
    </w:pPr>
    <w:rPr>
      <w:rFonts w:ascii="Times New Roman" w:eastAsia="Times New Roman" w:hAnsi="Times New Roman" w:cs="Times New Roman"/>
      <w:szCs w:val="20"/>
    </w:rPr>
  </w:style>
  <w:style w:type="table" w:styleId="TableGrid">
    <w:name w:val="Table Grid"/>
    <w:basedOn w:val="TableNormal"/>
    <w:uiPriority w:val="39"/>
    <w:rsid w:val="00C0336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67"/>
    <w:pPr>
      <w:spacing w:after="0" w:line="240"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67"/>
    <w:pPr>
      <w:ind w:left="720"/>
      <w:contextualSpacing/>
    </w:pPr>
  </w:style>
  <w:style w:type="paragraph" w:customStyle="1" w:styleId="StyleJustified">
    <w:name w:val="Style Justified"/>
    <w:basedOn w:val="Normal"/>
    <w:rsid w:val="00C03367"/>
    <w:pPr>
      <w:jc w:val="both"/>
    </w:pPr>
    <w:rPr>
      <w:rFonts w:ascii="Times New Roman" w:eastAsia="Times New Roman" w:hAnsi="Times New Roman" w:cs="Times New Roman"/>
      <w:szCs w:val="20"/>
    </w:rPr>
  </w:style>
  <w:style w:type="table" w:styleId="TableGrid">
    <w:name w:val="Table Grid"/>
    <w:basedOn w:val="TableNormal"/>
    <w:uiPriority w:val="39"/>
    <w:rsid w:val="00C0336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Sue Hines</dc:creator>
  <cp:lastModifiedBy>Wendy</cp:lastModifiedBy>
  <cp:revision>29</cp:revision>
  <cp:lastPrinted>2018-11-06T18:30:00Z</cp:lastPrinted>
  <dcterms:created xsi:type="dcterms:W3CDTF">2019-04-07T13:56:00Z</dcterms:created>
  <dcterms:modified xsi:type="dcterms:W3CDTF">2019-04-08T20:54:00Z</dcterms:modified>
</cp:coreProperties>
</file>